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5CE2" w14:textId="67E4BB9C" w:rsidR="7A34FB33" w:rsidRDefault="6373EDC8" w:rsidP="674C46E5">
      <w:pPr>
        <w:pStyle w:val="Overskrift1"/>
        <w:spacing w:line="259" w:lineRule="auto"/>
        <w:rPr>
          <w:rFonts w:ascii="Calibri Light" w:eastAsia="Calibri Light" w:hAnsi="Calibri Light" w:cs="Calibri Light"/>
        </w:rPr>
      </w:pPr>
      <w:r w:rsidRPr="674C46E5">
        <w:rPr>
          <w:rFonts w:ascii="Calibri Light" w:eastAsia="Calibri Light" w:hAnsi="Calibri Light" w:cs="Calibri Light"/>
        </w:rPr>
        <w:t>Sikre økonomisk ramme til levekårsprosjektene</w:t>
      </w:r>
    </w:p>
    <w:p w14:paraId="5628ECC2" w14:textId="52BA1BA7" w:rsidR="7A34FB33" w:rsidRDefault="6373EDC8" w:rsidP="674C46E5">
      <w:pPr>
        <w:rPr>
          <w:rFonts w:ascii="Calibri" w:eastAsia="Calibri" w:hAnsi="Calibri" w:cs="Calibri"/>
          <w:color w:val="000000" w:themeColor="text1"/>
        </w:rPr>
      </w:pPr>
      <w:r w:rsidRPr="674C46E5">
        <w:rPr>
          <w:rFonts w:ascii="Calibri" w:eastAsia="Calibri" w:hAnsi="Calibri" w:cs="Calibri"/>
          <w:color w:val="000000" w:themeColor="text1"/>
        </w:rPr>
        <w:t>Innspill til Stortingsvalget september 2021</w:t>
      </w:r>
    </w:p>
    <w:p w14:paraId="63E83BA1" w14:textId="6872BF20" w:rsidR="7A34FB33" w:rsidRDefault="7A34FB33" w:rsidP="674C46E5">
      <w:pPr>
        <w:rPr>
          <w:rFonts w:ascii="Calibri" w:eastAsia="Calibri" w:hAnsi="Calibri" w:cs="Calibri"/>
          <w:color w:val="000000" w:themeColor="text1"/>
        </w:rPr>
      </w:pPr>
    </w:p>
    <w:p w14:paraId="49EA7702" w14:textId="6BEB5411" w:rsidR="7A34FB33" w:rsidRDefault="6373EDC8" w:rsidP="674C46E5">
      <w:pPr>
        <w:pStyle w:val="Overskrift2"/>
        <w:rPr>
          <w:rFonts w:ascii="Calibri Light" w:eastAsia="Calibri Light" w:hAnsi="Calibri Light" w:cs="Calibri Light"/>
        </w:rPr>
      </w:pPr>
      <w:r w:rsidRPr="674C46E5">
        <w:rPr>
          <w:rFonts w:ascii="Calibri Light" w:eastAsia="Calibri Light" w:hAnsi="Calibri Light" w:cs="Calibri Light"/>
        </w:rPr>
        <w:t>Problemstilling:</w:t>
      </w:r>
    </w:p>
    <w:p w14:paraId="0264EAC3" w14:textId="783C63F1" w:rsidR="7A34FB33" w:rsidRDefault="262021CD" w:rsidP="5058C006">
      <w:pPr>
        <w:rPr>
          <w:rFonts w:ascii="Calibri" w:eastAsia="Calibri" w:hAnsi="Calibri" w:cs="Calibri"/>
          <w:color w:val="000000" w:themeColor="text1"/>
        </w:rPr>
      </w:pPr>
      <w:r w:rsidRPr="5058C006">
        <w:rPr>
          <w:rFonts w:ascii="Calibri" w:eastAsia="Calibri" w:hAnsi="Calibri" w:cs="Calibri"/>
          <w:color w:val="000000" w:themeColor="text1"/>
        </w:rPr>
        <w:t>Det er satt i gang viktige levekårsprosjekt i Region Kristiansand. Som eksempel kan nevnes Venneslabroa</w:t>
      </w:r>
      <w:r w:rsidR="358E3829" w:rsidRPr="5058C006">
        <w:rPr>
          <w:rFonts w:ascii="Calibri" w:eastAsia="Calibri" w:hAnsi="Calibri" w:cs="Calibri"/>
          <w:color w:val="000000" w:themeColor="text1"/>
        </w:rPr>
        <w:t xml:space="preserve"> (</w:t>
      </w:r>
      <w:r w:rsidR="5F93EF2B" w:rsidRPr="5058C006">
        <w:rPr>
          <w:rFonts w:ascii="Calibri" w:eastAsia="Calibri" w:hAnsi="Calibri" w:cs="Calibri"/>
          <w:color w:val="000000" w:themeColor="text1"/>
        </w:rPr>
        <w:t>V</w:t>
      </w:r>
      <w:r w:rsidR="358E3829" w:rsidRPr="5058C006">
        <w:rPr>
          <w:rFonts w:ascii="Calibri" w:eastAsia="Calibri" w:hAnsi="Calibri" w:cs="Calibri"/>
          <w:color w:val="000000" w:themeColor="text1"/>
        </w:rPr>
        <w:t>ennesla)</w:t>
      </w:r>
      <w:r w:rsidRPr="5058C006">
        <w:rPr>
          <w:rFonts w:ascii="Calibri" w:eastAsia="Calibri" w:hAnsi="Calibri" w:cs="Calibri"/>
          <w:color w:val="000000" w:themeColor="text1"/>
        </w:rPr>
        <w:t xml:space="preserve"> og </w:t>
      </w:r>
      <w:r w:rsidR="7AB80D65" w:rsidRPr="5058C006">
        <w:rPr>
          <w:rFonts w:ascii="Calibri" w:eastAsia="Calibri" w:hAnsi="Calibri" w:cs="Calibri"/>
          <w:color w:val="000000" w:themeColor="text1"/>
        </w:rPr>
        <w:t>Flere i arbeid</w:t>
      </w:r>
      <w:r w:rsidR="031B5A23" w:rsidRPr="5058C006">
        <w:rPr>
          <w:rFonts w:ascii="Calibri" w:eastAsia="Calibri" w:hAnsi="Calibri" w:cs="Calibri"/>
          <w:color w:val="000000" w:themeColor="text1"/>
        </w:rPr>
        <w:t xml:space="preserve"> (Kristiansand). Målet er at dette kan bidra til nye verktøy for å redusere andelen unge som faller utenfor arbeidslivet</w:t>
      </w:r>
      <w:r w:rsidR="601A450F" w:rsidRPr="5058C006">
        <w:rPr>
          <w:rFonts w:ascii="Calibri" w:eastAsia="Calibri" w:hAnsi="Calibri" w:cs="Calibri"/>
          <w:color w:val="000000" w:themeColor="text1"/>
        </w:rPr>
        <w:t>.</w:t>
      </w:r>
    </w:p>
    <w:p w14:paraId="7E143D29" w14:textId="66BBC5D4" w:rsidR="5058C006" w:rsidRDefault="5058C006" w:rsidP="5058C006">
      <w:pPr>
        <w:rPr>
          <w:rFonts w:ascii="Calibri" w:eastAsia="Calibri" w:hAnsi="Calibri" w:cs="Calibri"/>
          <w:color w:val="000000" w:themeColor="text1"/>
        </w:rPr>
      </w:pPr>
    </w:p>
    <w:p w14:paraId="5635BB05" w14:textId="5BCDE78D" w:rsidR="0D1E1E6C" w:rsidRDefault="0D1E1E6C" w:rsidP="5058C006">
      <w:pPr>
        <w:rPr>
          <w:rFonts w:ascii="Calibri" w:eastAsia="Calibri" w:hAnsi="Calibri" w:cs="Calibri"/>
        </w:rPr>
      </w:pPr>
      <w:r w:rsidRPr="5058C006">
        <w:rPr>
          <w:rFonts w:ascii="Calibri" w:eastAsia="Calibri" w:hAnsi="Calibri" w:cs="Calibri"/>
        </w:rPr>
        <w:t>Det er avgjørende for slike prosjekter at de i prosjektfasen får statlig støtte</w:t>
      </w:r>
      <w:r w:rsidR="69362945" w:rsidRPr="5058C006">
        <w:rPr>
          <w:rFonts w:ascii="Calibri" w:eastAsia="Calibri" w:hAnsi="Calibri" w:cs="Calibri"/>
        </w:rPr>
        <w:t>.</w:t>
      </w:r>
      <w:r w:rsidRPr="5058C006">
        <w:rPr>
          <w:rFonts w:ascii="Calibri" w:eastAsia="Calibri" w:hAnsi="Calibri" w:cs="Calibri"/>
        </w:rPr>
        <w:t xml:space="preserve"> </w:t>
      </w:r>
      <w:r w:rsidR="542A4AB1" w:rsidRPr="5058C006">
        <w:rPr>
          <w:rFonts w:ascii="Calibri" w:eastAsia="Calibri" w:hAnsi="Calibri" w:cs="Calibri"/>
        </w:rPr>
        <w:t>De</w:t>
      </w:r>
      <w:r w:rsidRPr="5058C006">
        <w:rPr>
          <w:rFonts w:ascii="Calibri" w:eastAsia="Calibri" w:hAnsi="Calibri" w:cs="Calibri"/>
        </w:rPr>
        <w:t xml:space="preserve">t er </w:t>
      </w:r>
      <w:r w:rsidR="0FC61AEF" w:rsidRPr="5058C006">
        <w:rPr>
          <w:rFonts w:ascii="Calibri" w:eastAsia="Calibri" w:hAnsi="Calibri" w:cs="Calibri"/>
        </w:rPr>
        <w:t xml:space="preserve">tids- og </w:t>
      </w:r>
      <w:r w:rsidRPr="5058C006">
        <w:rPr>
          <w:rFonts w:ascii="Calibri" w:eastAsia="Calibri" w:hAnsi="Calibri" w:cs="Calibri"/>
        </w:rPr>
        <w:t>ressurskrevende</w:t>
      </w:r>
      <w:r w:rsidR="2275ABF9" w:rsidRPr="5058C006">
        <w:rPr>
          <w:rFonts w:ascii="Calibri" w:eastAsia="Calibri" w:hAnsi="Calibri" w:cs="Calibri"/>
        </w:rPr>
        <w:t xml:space="preserve"> for å etablere godt forankrede, godt planlagte og </w:t>
      </w:r>
      <w:r w:rsidR="54D19684" w:rsidRPr="5058C006">
        <w:rPr>
          <w:rFonts w:ascii="Calibri" w:eastAsia="Calibri" w:hAnsi="Calibri" w:cs="Calibri"/>
        </w:rPr>
        <w:t>gjennomførbare tiltak. Kostnadene påløper i tidlig fase mens gevinsten i slike prosjekt har en mye lengre h</w:t>
      </w:r>
      <w:r w:rsidR="42A6379C" w:rsidRPr="5058C006">
        <w:rPr>
          <w:rFonts w:ascii="Calibri" w:eastAsia="Calibri" w:hAnsi="Calibri" w:cs="Calibri"/>
        </w:rPr>
        <w:t>orisont.</w:t>
      </w:r>
    </w:p>
    <w:p w14:paraId="58D2CEF7" w14:textId="66964A67" w:rsidR="5058C006" w:rsidRDefault="5058C006" w:rsidP="5058C006">
      <w:pPr>
        <w:rPr>
          <w:rFonts w:ascii="Calibri" w:eastAsia="Calibri" w:hAnsi="Calibri" w:cs="Calibri"/>
        </w:rPr>
      </w:pPr>
    </w:p>
    <w:p w14:paraId="3D7BBBC9" w14:textId="15A8CECE" w:rsidR="42A6379C" w:rsidRDefault="42A6379C" w:rsidP="5058C006">
      <w:pPr>
        <w:rPr>
          <w:rFonts w:ascii="Calibri" w:eastAsia="Calibri" w:hAnsi="Calibri" w:cs="Calibri"/>
          <w:b/>
          <w:bCs/>
        </w:rPr>
      </w:pPr>
      <w:r w:rsidRPr="5058C006">
        <w:rPr>
          <w:rFonts w:ascii="Calibri" w:eastAsia="Calibri" w:hAnsi="Calibri" w:cs="Calibri"/>
          <w:b/>
          <w:bCs/>
        </w:rPr>
        <w:t xml:space="preserve">Region Kristiansand ønsker å </w:t>
      </w:r>
      <w:r w:rsidR="30E9A15E" w:rsidRPr="5058C006">
        <w:rPr>
          <w:rFonts w:ascii="Calibri" w:eastAsia="Calibri" w:hAnsi="Calibri" w:cs="Calibri"/>
          <w:b/>
          <w:bCs/>
        </w:rPr>
        <w:t xml:space="preserve">være en foregangs- og pilotregion for gode verktøy for å få flere i arbeid, og </w:t>
      </w:r>
      <w:r w:rsidRPr="5058C006">
        <w:rPr>
          <w:rFonts w:ascii="Calibri" w:eastAsia="Calibri" w:hAnsi="Calibri" w:cs="Calibri"/>
          <w:b/>
          <w:bCs/>
        </w:rPr>
        <w:t>mener det bør være god og forutsigbar finansiering</w:t>
      </w:r>
      <w:r w:rsidR="103C13F7" w:rsidRPr="5058C006">
        <w:rPr>
          <w:rFonts w:ascii="Calibri" w:eastAsia="Calibri" w:hAnsi="Calibri" w:cs="Calibri"/>
          <w:b/>
          <w:bCs/>
        </w:rPr>
        <w:t xml:space="preserve"> rundt slike prosjekt.</w:t>
      </w:r>
    </w:p>
    <w:p w14:paraId="7E065DC0" w14:textId="44C86640" w:rsidR="7A34FB33" w:rsidRDefault="7A34FB33" w:rsidP="674C46E5">
      <w:pPr>
        <w:rPr>
          <w:rFonts w:ascii="Calibri" w:eastAsia="Calibri" w:hAnsi="Calibri" w:cs="Calibri"/>
          <w:color w:val="000000" w:themeColor="text1"/>
        </w:rPr>
      </w:pPr>
    </w:p>
    <w:p w14:paraId="3EB91841" w14:textId="23F62588" w:rsidR="7A34FB33" w:rsidRDefault="6373EDC8" w:rsidP="674C46E5">
      <w:pPr>
        <w:pStyle w:val="Overskrift2"/>
        <w:rPr>
          <w:rFonts w:ascii="Calibri Light" w:eastAsia="Calibri Light" w:hAnsi="Calibri Light" w:cs="Calibri Light"/>
        </w:rPr>
      </w:pPr>
      <w:r w:rsidRPr="5058C006">
        <w:rPr>
          <w:rFonts w:ascii="Calibri Light" w:eastAsia="Calibri Light" w:hAnsi="Calibri Light" w:cs="Calibri Light"/>
        </w:rPr>
        <w:t>Beskrivelse:</w:t>
      </w:r>
    </w:p>
    <w:p w14:paraId="7C6C897A" w14:textId="53396CC2" w:rsidR="7A34FB33" w:rsidRDefault="07FE081E" w:rsidP="5058C006">
      <w:pPr>
        <w:rPr>
          <w:rFonts w:ascii="Calibri" w:eastAsia="Calibri" w:hAnsi="Calibri" w:cs="Calibri"/>
          <w:color w:val="000000" w:themeColor="text1"/>
        </w:rPr>
      </w:pPr>
      <w:r w:rsidRPr="5058C006">
        <w:rPr>
          <w:rFonts w:ascii="Calibri" w:eastAsia="Calibri" w:hAnsi="Calibri" w:cs="Calibri"/>
        </w:rPr>
        <w:t xml:space="preserve">«Venneslabroa» er navnet på en helt ny måte å jobbe med inkludering og utdanning. Mange fullfører videregående utdanning, men noen faller utenfor. Disse trenger spesiell oppfølging for å greie å skaffe seg formell utdannelse og kompetanse.  </w:t>
      </w:r>
    </w:p>
    <w:p w14:paraId="11AB837B" w14:textId="64A94474" w:rsidR="7A34FB33" w:rsidRDefault="7A34FB33" w:rsidP="5058C006">
      <w:pPr>
        <w:rPr>
          <w:rFonts w:ascii="Calibri" w:eastAsia="Calibri" w:hAnsi="Calibri" w:cs="Calibri"/>
        </w:rPr>
      </w:pPr>
    </w:p>
    <w:p w14:paraId="0FD61E5D" w14:textId="1D54B8DD" w:rsidR="7A34FB33" w:rsidRDefault="07FE081E" w:rsidP="5058C006">
      <w:pPr>
        <w:rPr>
          <w:rFonts w:ascii="Calibri" w:eastAsia="Calibri" w:hAnsi="Calibri" w:cs="Calibri"/>
        </w:rPr>
      </w:pPr>
      <w:r w:rsidRPr="5058C006">
        <w:rPr>
          <w:rFonts w:ascii="Calibri" w:eastAsia="Calibri" w:hAnsi="Calibri" w:cs="Calibri"/>
        </w:rPr>
        <w:t>Venneslabroa handler om å skreddersy tilbud for den enkelte og å bruke pengene på tvers av sektorer og å putte alle ressursene inn i et tilbud som er tilpasset den enkelte ungdom.</w:t>
      </w:r>
    </w:p>
    <w:p w14:paraId="6BE30575" w14:textId="1A9A070C" w:rsidR="7A34FB33" w:rsidRDefault="07FE081E" w:rsidP="674C46E5">
      <w:r w:rsidRPr="5058C006">
        <w:rPr>
          <w:rFonts w:ascii="Calibri" w:eastAsia="Calibri" w:hAnsi="Calibri" w:cs="Calibri"/>
        </w:rPr>
        <w:t>Venneslabroa skal i første omgang vare i fem år. Hvert år trengs fem millioner kroner.</w:t>
      </w:r>
    </w:p>
    <w:p w14:paraId="356E484B" w14:textId="03E8641B" w:rsidR="7A34FB33" w:rsidRDefault="07FE081E" w:rsidP="5058C006">
      <w:pPr>
        <w:rPr>
          <w:rFonts w:ascii="Calibri" w:eastAsia="Calibri" w:hAnsi="Calibri" w:cs="Calibri"/>
        </w:rPr>
      </w:pPr>
      <w:r w:rsidRPr="5058C006">
        <w:rPr>
          <w:rFonts w:ascii="Calibri" w:eastAsia="Calibri" w:hAnsi="Calibri" w:cs="Calibri"/>
        </w:rPr>
        <w:t>Stortinget har årlig bevilget 2,9 millioner, Vennesla kommune stiller med én stilling og Vest-Agder fylkeskommune stiller med millionbeløp. NAV deltar også med betydelige ressurser.</w:t>
      </w:r>
    </w:p>
    <w:p w14:paraId="6B93B493" w14:textId="7068D8B4" w:rsidR="7A34FB33" w:rsidRDefault="7A34FB33" w:rsidP="5058C006">
      <w:pPr>
        <w:rPr>
          <w:rFonts w:ascii="Calibri" w:eastAsia="Calibri" w:hAnsi="Calibri" w:cs="Calibri"/>
          <w:color w:val="000000" w:themeColor="text1"/>
        </w:rPr>
      </w:pPr>
    </w:p>
    <w:p w14:paraId="4293ED44" w14:textId="261C600A" w:rsidR="7A34FB33" w:rsidRDefault="7DC3EDD5" w:rsidP="5058C006">
      <w:pPr>
        <w:rPr>
          <w:rFonts w:ascii="Calibri" w:eastAsia="Calibri" w:hAnsi="Calibri" w:cs="Calibri"/>
          <w:color w:val="1E1E1E"/>
        </w:rPr>
      </w:pPr>
      <w:r w:rsidRPr="5058C006">
        <w:rPr>
          <w:rFonts w:ascii="Calibri" w:eastAsia="Calibri" w:hAnsi="Calibri" w:cs="Calibri"/>
          <w:color w:val="1E1E1E"/>
        </w:rPr>
        <w:t>Kristiansand kommune vil utfordre systemene som er med på å forsterke utenforskap</w:t>
      </w:r>
      <w:r w:rsidR="6F48EFB4" w:rsidRPr="5058C006">
        <w:rPr>
          <w:rFonts w:ascii="Calibri" w:eastAsia="Calibri" w:hAnsi="Calibri" w:cs="Calibri"/>
        </w:rPr>
        <w:t xml:space="preserve"> og har vedtatt en satsing på </w:t>
      </w:r>
      <w:r w:rsidR="00627097">
        <w:rPr>
          <w:rFonts w:ascii="Calibri" w:eastAsia="Calibri" w:hAnsi="Calibri" w:cs="Calibri"/>
        </w:rPr>
        <w:t>«</w:t>
      </w:r>
      <w:proofErr w:type="spellStart"/>
      <w:r w:rsidR="6F48EFB4" w:rsidRPr="5058C006">
        <w:rPr>
          <w:rFonts w:ascii="Calibri" w:eastAsia="Calibri" w:hAnsi="Calibri" w:cs="Calibri"/>
        </w:rPr>
        <w:t>innenforskap</w:t>
      </w:r>
      <w:proofErr w:type="spellEnd"/>
      <w:r w:rsidR="00627097">
        <w:rPr>
          <w:rFonts w:ascii="Calibri" w:eastAsia="Calibri" w:hAnsi="Calibri" w:cs="Calibri"/>
        </w:rPr>
        <w:t>»</w:t>
      </w:r>
      <w:r w:rsidR="6F48EFB4" w:rsidRPr="5058C006">
        <w:rPr>
          <w:rFonts w:ascii="Calibri" w:eastAsia="Calibri" w:hAnsi="Calibri" w:cs="Calibri"/>
        </w:rPr>
        <w:t xml:space="preserve"> som byggestein i samfunnsutviklingen</w:t>
      </w:r>
      <w:r w:rsidRPr="5058C006">
        <w:rPr>
          <w:rFonts w:ascii="Calibri" w:eastAsia="Calibri" w:hAnsi="Calibri" w:cs="Calibri"/>
          <w:color w:val="1E1E1E"/>
        </w:rPr>
        <w:t>. Satsingen er organisert som et femårig prosjekt med næringsliv, fylkeskommune, NAV og universitetet som partnere i programmet. Programmet er organisert i seks tematiske områder. Hvert tema organiseres i oppstarten som eget prosjekt:</w:t>
      </w:r>
    </w:p>
    <w:p w14:paraId="3CE8DDB1" w14:textId="6321ABBD" w:rsidR="7A34FB33" w:rsidRDefault="4F186411" w:rsidP="5058C006">
      <w:pPr>
        <w:pStyle w:val="Listeavsnitt"/>
        <w:numPr>
          <w:ilvl w:val="0"/>
          <w:numId w:val="1"/>
        </w:numPr>
        <w:spacing w:line="259" w:lineRule="auto"/>
        <w:rPr>
          <w:rFonts w:eastAsiaTheme="minorEastAsia"/>
        </w:rPr>
      </w:pPr>
      <w:r w:rsidRPr="5058C006">
        <w:rPr>
          <w:rFonts w:ascii="Calibri" w:eastAsia="Calibri" w:hAnsi="Calibri" w:cs="Calibri"/>
        </w:rPr>
        <w:t>Yrkesrettede utdanningsvalg</w:t>
      </w:r>
    </w:p>
    <w:p w14:paraId="18EC08E6" w14:textId="54F507B7" w:rsidR="7A34FB33" w:rsidRDefault="7DC3EDD5" w:rsidP="5058C006">
      <w:pPr>
        <w:pStyle w:val="Listeavsnitt"/>
        <w:numPr>
          <w:ilvl w:val="0"/>
          <w:numId w:val="1"/>
        </w:numPr>
        <w:rPr>
          <w:rFonts w:eastAsiaTheme="minorEastAsia"/>
          <w:color w:val="212529"/>
        </w:rPr>
      </w:pPr>
      <w:r w:rsidRPr="5058C006">
        <w:rPr>
          <w:rFonts w:ascii="Calibri" w:eastAsia="Calibri" w:hAnsi="Calibri" w:cs="Calibri"/>
          <w:color w:val="212529"/>
        </w:rPr>
        <w:t xml:space="preserve">Gjennomføre videregående utdanninger </w:t>
      </w:r>
    </w:p>
    <w:p w14:paraId="01F3AD01" w14:textId="2DE90E14" w:rsidR="7A34FB33" w:rsidRDefault="7DC3EDD5" w:rsidP="5058C006">
      <w:pPr>
        <w:pStyle w:val="Listeavsnitt"/>
        <w:numPr>
          <w:ilvl w:val="0"/>
          <w:numId w:val="1"/>
        </w:numPr>
        <w:rPr>
          <w:rFonts w:eastAsiaTheme="minorEastAsia"/>
          <w:color w:val="212529"/>
        </w:rPr>
      </w:pPr>
      <w:r w:rsidRPr="5058C006">
        <w:rPr>
          <w:rFonts w:ascii="Calibri" w:eastAsia="Calibri" w:hAnsi="Calibri" w:cs="Calibri"/>
          <w:color w:val="212529"/>
        </w:rPr>
        <w:t>Fra stønad til arbeid</w:t>
      </w:r>
    </w:p>
    <w:p w14:paraId="74DAABEF" w14:textId="65E8D16C" w:rsidR="7A34FB33" w:rsidRDefault="7DC3EDD5" w:rsidP="5058C006">
      <w:pPr>
        <w:pStyle w:val="Listeavsnitt"/>
        <w:numPr>
          <w:ilvl w:val="0"/>
          <w:numId w:val="1"/>
        </w:numPr>
        <w:rPr>
          <w:rFonts w:eastAsiaTheme="minorEastAsia"/>
          <w:color w:val="212529"/>
        </w:rPr>
      </w:pPr>
      <w:r w:rsidRPr="5058C006">
        <w:rPr>
          <w:rFonts w:ascii="Calibri" w:eastAsia="Calibri" w:hAnsi="Calibri" w:cs="Calibri"/>
          <w:color w:val="212529"/>
        </w:rPr>
        <w:t xml:space="preserve">Kommunen som arbeidsgiver </w:t>
      </w:r>
    </w:p>
    <w:p w14:paraId="20F9AB19" w14:textId="0C4BDD9B" w:rsidR="7A34FB33" w:rsidRDefault="7DC3EDD5" w:rsidP="5058C006">
      <w:pPr>
        <w:pStyle w:val="Listeavsnitt"/>
        <w:numPr>
          <w:ilvl w:val="0"/>
          <w:numId w:val="1"/>
        </w:numPr>
        <w:rPr>
          <w:rFonts w:eastAsiaTheme="minorEastAsia"/>
          <w:color w:val="212529"/>
        </w:rPr>
      </w:pPr>
      <w:r w:rsidRPr="5058C006">
        <w:rPr>
          <w:rFonts w:ascii="Calibri" w:eastAsia="Calibri" w:hAnsi="Calibri" w:cs="Calibri"/>
          <w:color w:val="212529"/>
        </w:rPr>
        <w:t xml:space="preserve">Inkludering og kvalifisering i bedrifter </w:t>
      </w:r>
    </w:p>
    <w:p w14:paraId="69812CBC" w14:textId="5FB5918F" w:rsidR="7A34FB33" w:rsidRDefault="7DC3EDD5" w:rsidP="5058C006">
      <w:pPr>
        <w:pStyle w:val="Listeavsnitt"/>
        <w:numPr>
          <w:ilvl w:val="0"/>
          <w:numId w:val="1"/>
        </w:numPr>
        <w:rPr>
          <w:rFonts w:eastAsiaTheme="minorEastAsia"/>
          <w:color w:val="212529"/>
        </w:rPr>
      </w:pPr>
      <w:r w:rsidRPr="5058C006">
        <w:rPr>
          <w:rFonts w:ascii="Calibri" w:eastAsia="Calibri" w:hAnsi="Calibri" w:cs="Calibri"/>
          <w:color w:val="212529"/>
        </w:rPr>
        <w:t>Nye og flere arbeidsplasser</w:t>
      </w:r>
    </w:p>
    <w:p w14:paraId="7EEAFC6C" w14:textId="7E47FC26" w:rsidR="7A34FB33" w:rsidRDefault="7A34FB33" w:rsidP="5058C006">
      <w:pPr>
        <w:rPr>
          <w:rFonts w:ascii="Calibri" w:eastAsia="Calibri" w:hAnsi="Calibri" w:cs="Calibri"/>
          <w:color w:val="212529"/>
        </w:rPr>
      </w:pPr>
    </w:p>
    <w:p w14:paraId="34F3C8BC" w14:textId="701324DD" w:rsidR="7A34FB33" w:rsidRDefault="30FE230B" w:rsidP="5058C006">
      <w:pPr>
        <w:spacing w:line="257" w:lineRule="auto"/>
        <w:rPr>
          <w:rFonts w:ascii="Calibri" w:eastAsia="Calibri" w:hAnsi="Calibri" w:cs="Calibri"/>
        </w:rPr>
      </w:pPr>
      <w:r w:rsidRPr="5058C006">
        <w:rPr>
          <w:rFonts w:ascii="Calibri" w:eastAsia="Calibri" w:hAnsi="Calibri" w:cs="Calibri"/>
        </w:rPr>
        <w:t>Velferdssystemet vårt har en finansiering som premierer kortsiktige innsparinger framfor langsiktige gevinster. Den økonomiske gevinsten av kommunens «investeringer» tilfaller i stor grad de statlige ordningene. Det er en manglende «investeringstankegang» når uføretrygd for ungdom blir en løsning.</w:t>
      </w:r>
      <w:r w:rsidR="20123011" w:rsidRPr="5058C006">
        <w:rPr>
          <w:rFonts w:ascii="Calibri" w:eastAsia="Calibri" w:hAnsi="Calibri" w:cs="Calibri"/>
        </w:rPr>
        <w:t xml:space="preserve"> </w:t>
      </w:r>
    </w:p>
    <w:p w14:paraId="5157F6F3" w14:textId="4592D1FB" w:rsidR="7A34FB33" w:rsidRDefault="7A34FB33" w:rsidP="5058C006">
      <w:pPr>
        <w:spacing w:line="257" w:lineRule="auto"/>
        <w:rPr>
          <w:rFonts w:ascii="Calibri" w:eastAsia="Calibri" w:hAnsi="Calibri" w:cs="Calibri"/>
        </w:rPr>
      </w:pPr>
    </w:p>
    <w:p w14:paraId="2897502E" w14:textId="78D8E0E0" w:rsidR="7A34FB33" w:rsidRDefault="20123011" w:rsidP="5058C006">
      <w:pPr>
        <w:spacing w:line="257" w:lineRule="auto"/>
        <w:rPr>
          <w:rFonts w:ascii="Calibri" w:eastAsia="Calibri" w:hAnsi="Calibri" w:cs="Calibri"/>
        </w:rPr>
      </w:pPr>
      <w:r w:rsidRPr="5058C006">
        <w:rPr>
          <w:rFonts w:ascii="Calibri" w:eastAsia="Calibri" w:hAnsi="Calibri" w:cs="Calibri"/>
        </w:rPr>
        <w:t xml:space="preserve">Det er lagt opp til bred involvering, og det legger opp til en langsiktig, kunnskapsbasert og helhetlig arbeidsform med kommunen som motor. </w:t>
      </w:r>
    </w:p>
    <w:p w14:paraId="14021B6E" w14:textId="4470AE50" w:rsidR="7A34FB33" w:rsidRDefault="7A34FB33" w:rsidP="5058C006">
      <w:pPr>
        <w:rPr>
          <w:rFonts w:ascii="Calibri" w:eastAsia="Calibri" w:hAnsi="Calibri" w:cs="Calibri"/>
          <w:color w:val="000000" w:themeColor="text1"/>
          <w:sz w:val="27"/>
          <w:szCs w:val="27"/>
        </w:rPr>
      </w:pPr>
    </w:p>
    <w:p w14:paraId="383991F9" w14:textId="258BEFC1" w:rsidR="7A34FB33" w:rsidRDefault="6373EDC8" w:rsidP="674C46E5">
      <w:pPr>
        <w:pStyle w:val="Overskrift2"/>
        <w:rPr>
          <w:rFonts w:ascii="Calibri Light" w:eastAsia="Calibri Light" w:hAnsi="Calibri Light" w:cs="Calibri Light"/>
        </w:rPr>
      </w:pPr>
      <w:r w:rsidRPr="674C46E5">
        <w:rPr>
          <w:rFonts w:ascii="Calibri Light" w:eastAsia="Calibri Light" w:hAnsi="Calibri Light" w:cs="Calibri Light"/>
        </w:rPr>
        <w:t>Forslag til løsning:</w:t>
      </w:r>
    </w:p>
    <w:p w14:paraId="7E3A9CB6" w14:textId="5A62F7A0" w:rsidR="7A34FB33" w:rsidRPr="009248D8" w:rsidRDefault="009248D8" w:rsidP="674C46E5">
      <w:pPr>
        <w:rPr>
          <w:b/>
          <w:bCs/>
        </w:rPr>
      </w:pPr>
      <w:r>
        <w:rPr>
          <w:b/>
          <w:bCs/>
        </w:rPr>
        <w:t>Region Kristiansand ber s</w:t>
      </w:r>
      <w:r w:rsidR="00B1637D" w:rsidRPr="009248D8">
        <w:rPr>
          <w:b/>
          <w:bCs/>
        </w:rPr>
        <w:t xml:space="preserve">taten gjennom årlige bevilgninger over </w:t>
      </w:r>
      <w:r w:rsidR="00751895" w:rsidRPr="009248D8">
        <w:rPr>
          <w:b/>
          <w:bCs/>
        </w:rPr>
        <w:t>s</w:t>
      </w:r>
      <w:r w:rsidR="00B1637D" w:rsidRPr="009248D8">
        <w:rPr>
          <w:b/>
          <w:bCs/>
        </w:rPr>
        <w:t>tatsbudsjettet</w:t>
      </w:r>
      <w:r w:rsidR="00751895" w:rsidRPr="009248D8">
        <w:rPr>
          <w:b/>
          <w:bCs/>
        </w:rPr>
        <w:t xml:space="preserve"> </w:t>
      </w:r>
      <w:r w:rsidR="00BF3F87">
        <w:rPr>
          <w:b/>
          <w:bCs/>
        </w:rPr>
        <w:t xml:space="preserve">bidra </w:t>
      </w:r>
      <w:r w:rsidR="00780F8D">
        <w:rPr>
          <w:b/>
          <w:bCs/>
        </w:rPr>
        <w:t xml:space="preserve">økonomisk </w:t>
      </w:r>
      <w:r w:rsidR="00C17EF4">
        <w:rPr>
          <w:b/>
          <w:bCs/>
        </w:rPr>
        <w:t xml:space="preserve">til </w:t>
      </w:r>
      <w:r w:rsidR="00C17EF4" w:rsidRPr="009248D8">
        <w:rPr>
          <w:b/>
          <w:bCs/>
        </w:rPr>
        <w:t>slike levekårsprosjekt som vist over</w:t>
      </w:r>
      <w:r w:rsidR="00A74213">
        <w:rPr>
          <w:b/>
          <w:bCs/>
        </w:rPr>
        <w:t xml:space="preserve">. </w:t>
      </w:r>
      <w:r w:rsidR="00C225C8">
        <w:rPr>
          <w:b/>
          <w:bCs/>
        </w:rPr>
        <w:t>Dette må ses på som investering i</w:t>
      </w:r>
      <w:r w:rsidR="00C17EF4" w:rsidRPr="009248D8">
        <w:rPr>
          <w:b/>
          <w:bCs/>
        </w:rPr>
        <w:t xml:space="preserve"> </w:t>
      </w:r>
      <w:r w:rsidR="00751895" w:rsidRPr="009248D8">
        <w:rPr>
          <w:b/>
          <w:bCs/>
        </w:rPr>
        <w:t>fremtidige samfunns- og økonomiske gevinster</w:t>
      </w:r>
      <w:r w:rsidRPr="009248D8">
        <w:rPr>
          <w:b/>
          <w:bCs/>
        </w:rPr>
        <w:t>.</w:t>
      </w:r>
    </w:p>
    <w:sectPr w:rsidR="7A34FB33" w:rsidRPr="009248D8" w:rsidSect="002F7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6B9E" w14:textId="77777777" w:rsidR="002639CD" w:rsidRDefault="002639CD" w:rsidP="0059258F">
      <w:r>
        <w:separator/>
      </w:r>
    </w:p>
  </w:endnote>
  <w:endnote w:type="continuationSeparator" w:id="0">
    <w:p w14:paraId="1C29A98B" w14:textId="77777777" w:rsidR="002639CD" w:rsidRDefault="002639CD" w:rsidP="0059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D84E" w14:textId="77777777" w:rsidR="003A6F78" w:rsidRDefault="003A6F7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B7DC" w14:textId="77777777" w:rsidR="00D03211" w:rsidRDefault="003A6F78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5C7E72CA" wp14:editId="7A069AD4">
          <wp:simplePos x="0" y="0"/>
          <wp:positionH relativeFrom="column">
            <wp:posOffset>-897890</wp:posOffset>
          </wp:positionH>
          <wp:positionV relativeFrom="paragraph">
            <wp:posOffset>-377190</wp:posOffset>
          </wp:positionV>
          <wp:extent cx="7549200" cy="1065600"/>
          <wp:effectExtent l="0" t="0" r="0" b="1270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mal region kristiansand v05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D8C" w14:textId="77777777" w:rsidR="003A6F78" w:rsidRDefault="003A6F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98D8" w14:textId="77777777" w:rsidR="002639CD" w:rsidRDefault="002639CD" w:rsidP="0059258F">
      <w:r>
        <w:separator/>
      </w:r>
    </w:p>
  </w:footnote>
  <w:footnote w:type="continuationSeparator" w:id="0">
    <w:p w14:paraId="5D5A3E73" w14:textId="77777777" w:rsidR="002639CD" w:rsidRDefault="002639CD" w:rsidP="00592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5DA" w14:textId="77777777" w:rsidR="003A6F78" w:rsidRDefault="003A6F7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F060" w14:textId="77777777" w:rsidR="0059258F" w:rsidRDefault="00D8776A" w:rsidP="002F7AE2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DAEE5BA" wp14:editId="29AFE8B0">
          <wp:simplePos x="0" y="0"/>
          <wp:positionH relativeFrom="column">
            <wp:posOffset>-895985</wp:posOffset>
          </wp:positionH>
          <wp:positionV relativeFrom="paragraph">
            <wp:posOffset>-434412</wp:posOffset>
          </wp:positionV>
          <wp:extent cx="7592394" cy="107179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 mal region kristiansan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4" cy="107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E8C9" w14:textId="77777777" w:rsidR="003A6F78" w:rsidRDefault="003A6F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424A"/>
    <w:multiLevelType w:val="hybridMultilevel"/>
    <w:tmpl w:val="A670A172"/>
    <w:lvl w:ilvl="0" w:tplc="01F0D214">
      <w:start w:val="1"/>
      <w:numFmt w:val="decimal"/>
      <w:lvlText w:val="%1."/>
      <w:lvlJc w:val="left"/>
      <w:pPr>
        <w:ind w:left="720" w:hanging="360"/>
      </w:pPr>
    </w:lvl>
    <w:lvl w:ilvl="1" w:tplc="D07A50F4">
      <w:start w:val="1"/>
      <w:numFmt w:val="lowerLetter"/>
      <w:lvlText w:val="%2."/>
      <w:lvlJc w:val="left"/>
      <w:pPr>
        <w:ind w:left="1440" w:hanging="360"/>
      </w:pPr>
    </w:lvl>
    <w:lvl w:ilvl="2" w:tplc="107A7D70">
      <w:start w:val="1"/>
      <w:numFmt w:val="lowerRoman"/>
      <w:lvlText w:val="%3."/>
      <w:lvlJc w:val="right"/>
      <w:pPr>
        <w:ind w:left="2160" w:hanging="180"/>
      </w:pPr>
    </w:lvl>
    <w:lvl w:ilvl="3" w:tplc="D700D33A">
      <w:start w:val="1"/>
      <w:numFmt w:val="decimal"/>
      <w:lvlText w:val="%4."/>
      <w:lvlJc w:val="left"/>
      <w:pPr>
        <w:ind w:left="2880" w:hanging="360"/>
      </w:pPr>
    </w:lvl>
    <w:lvl w:ilvl="4" w:tplc="D29E8EEE">
      <w:start w:val="1"/>
      <w:numFmt w:val="lowerLetter"/>
      <w:lvlText w:val="%5."/>
      <w:lvlJc w:val="left"/>
      <w:pPr>
        <w:ind w:left="3600" w:hanging="360"/>
      </w:pPr>
    </w:lvl>
    <w:lvl w:ilvl="5" w:tplc="E7CC172A">
      <w:start w:val="1"/>
      <w:numFmt w:val="lowerRoman"/>
      <w:lvlText w:val="%6."/>
      <w:lvlJc w:val="right"/>
      <w:pPr>
        <w:ind w:left="4320" w:hanging="180"/>
      </w:pPr>
    </w:lvl>
    <w:lvl w:ilvl="6" w:tplc="2C0296C2">
      <w:start w:val="1"/>
      <w:numFmt w:val="decimal"/>
      <w:lvlText w:val="%7."/>
      <w:lvlJc w:val="left"/>
      <w:pPr>
        <w:ind w:left="5040" w:hanging="360"/>
      </w:pPr>
    </w:lvl>
    <w:lvl w:ilvl="7" w:tplc="3DA8CC38">
      <w:start w:val="1"/>
      <w:numFmt w:val="lowerLetter"/>
      <w:lvlText w:val="%8."/>
      <w:lvlJc w:val="left"/>
      <w:pPr>
        <w:ind w:left="5760" w:hanging="360"/>
      </w:pPr>
    </w:lvl>
    <w:lvl w:ilvl="8" w:tplc="1A382B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8BC"/>
    <w:multiLevelType w:val="hybridMultilevel"/>
    <w:tmpl w:val="1D3CD906"/>
    <w:lvl w:ilvl="0" w:tplc="5BBA8556">
      <w:start w:val="1"/>
      <w:numFmt w:val="decimal"/>
      <w:lvlText w:val="%1."/>
      <w:lvlJc w:val="left"/>
      <w:pPr>
        <w:ind w:left="720" w:hanging="360"/>
      </w:pPr>
    </w:lvl>
    <w:lvl w:ilvl="1" w:tplc="DD98BBB4">
      <w:start w:val="1"/>
      <w:numFmt w:val="lowerLetter"/>
      <w:lvlText w:val="%2."/>
      <w:lvlJc w:val="left"/>
      <w:pPr>
        <w:ind w:left="1440" w:hanging="360"/>
      </w:pPr>
    </w:lvl>
    <w:lvl w:ilvl="2" w:tplc="68783C62">
      <w:start w:val="1"/>
      <w:numFmt w:val="lowerRoman"/>
      <w:lvlText w:val="%3."/>
      <w:lvlJc w:val="right"/>
      <w:pPr>
        <w:ind w:left="2160" w:hanging="180"/>
      </w:pPr>
    </w:lvl>
    <w:lvl w:ilvl="3" w:tplc="0AEC6688">
      <w:start w:val="1"/>
      <w:numFmt w:val="decimal"/>
      <w:lvlText w:val="%4."/>
      <w:lvlJc w:val="left"/>
      <w:pPr>
        <w:ind w:left="2880" w:hanging="360"/>
      </w:pPr>
    </w:lvl>
    <w:lvl w:ilvl="4" w:tplc="EA9C2334">
      <w:start w:val="1"/>
      <w:numFmt w:val="lowerLetter"/>
      <w:lvlText w:val="%5."/>
      <w:lvlJc w:val="left"/>
      <w:pPr>
        <w:ind w:left="3600" w:hanging="360"/>
      </w:pPr>
    </w:lvl>
    <w:lvl w:ilvl="5" w:tplc="0A1895AE">
      <w:start w:val="1"/>
      <w:numFmt w:val="lowerRoman"/>
      <w:lvlText w:val="%6."/>
      <w:lvlJc w:val="right"/>
      <w:pPr>
        <w:ind w:left="4320" w:hanging="180"/>
      </w:pPr>
    </w:lvl>
    <w:lvl w:ilvl="6" w:tplc="A798FDBA">
      <w:start w:val="1"/>
      <w:numFmt w:val="decimal"/>
      <w:lvlText w:val="%7."/>
      <w:lvlJc w:val="left"/>
      <w:pPr>
        <w:ind w:left="5040" w:hanging="360"/>
      </w:pPr>
    </w:lvl>
    <w:lvl w:ilvl="7" w:tplc="5D5C0422">
      <w:start w:val="1"/>
      <w:numFmt w:val="lowerLetter"/>
      <w:lvlText w:val="%8."/>
      <w:lvlJc w:val="left"/>
      <w:pPr>
        <w:ind w:left="5760" w:hanging="360"/>
      </w:pPr>
    </w:lvl>
    <w:lvl w:ilvl="8" w:tplc="D27A34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360"/>
    <w:multiLevelType w:val="hybridMultilevel"/>
    <w:tmpl w:val="74B22D9E"/>
    <w:lvl w:ilvl="0" w:tplc="814CB0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864"/>
    <w:multiLevelType w:val="hybridMultilevel"/>
    <w:tmpl w:val="59266592"/>
    <w:lvl w:ilvl="0" w:tplc="DA7691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85117"/>
    <w:multiLevelType w:val="hybridMultilevel"/>
    <w:tmpl w:val="3C76EEA0"/>
    <w:lvl w:ilvl="0" w:tplc="F2C4E5CA">
      <w:start w:val="1"/>
      <w:numFmt w:val="decimal"/>
      <w:lvlText w:val="%1."/>
      <w:lvlJc w:val="left"/>
      <w:pPr>
        <w:ind w:left="720" w:hanging="360"/>
      </w:pPr>
    </w:lvl>
    <w:lvl w:ilvl="1" w:tplc="1494B484">
      <w:start w:val="1"/>
      <w:numFmt w:val="lowerLetter"/>
      <w:lvlText w:val="%2."/>
      <w:lvlJc w:val="left"/>
      <w:pPr>
        <w:ind w:left="1440" w:hanging="360"/>
      </w:pPr>
    </w:lvl>
    <w:lvl w:ilvl="2" w:tplc="BB928986">
      <w:start w:val="1"/>
      <w:numFmt w:val="lowerRoman"/>
      <w:lvlText w:val="%3."/>
      <w:lvlJc w:val="right"/>
      <w:pPr>
        <w:ind w:left="2160" w:hanging="180"/>
      </w:pPr>
    </w:lvl>
    <w:lvl w:ilvl="3" w:tplc="75A80B18">
      <w:start w:val="1"/>
      <w:numFmt w:val="decimal"/>
      <w:lvlText w:val="%4."/>
      <w:lvlJc w:val="left"/>
      <w:pPr>
        <w:ind w:left="2880" w:hanging="360"/>
      </w:pPr>
    </w:lvl>
    <w:lvl w:ilvl="4" w:tplc="FE54AABC">
      <w:start w:val="1"/>
      <w:numFmt w:val="lowerLetter"/>
      <w:lvlText w:val="%5."/>
      <w:lvlJc w:val="left"/>
      <w:pPr>
        <w:ind w:left="3600" w:hanging="360"/>
      </w:pPr>
    </w:lvl>
    <w:lvl w:ilvl="5" w:tplc="79A05292">
      <w:start w:val="1"/>
      <w:numFmt w:val="lowerRoman"/>
      <w:lvlText w:val="%6."/>
      <w:lvlJc w:val="right"/>
      <w:pPr>
        <w:ind w:left="4320" w:hanging="180"/>
      </w:pPr>
    </w:lvl>
    <w:lvl w:ilvl="6" w:tplc="2AC67C9A">
      <w:start w:val="1"/>
      <w:numFmt w:val="decimal"/>
      <w:lvlText w:val="%7."/>
      <w:lvlJc w:val="left"/>
      <w:pPr>
        <w:ind w:left="5040" w:hanging="360"/>
      </w:pPr>
    </w:lvl>
    <w:lvl w:ilvl="7" w:tplc="AB8C8616">
      <w:start w:val="1"/>
      <w:numFmt w:val="lowerLetter"/>
      <w:lvlText w:val="%8."/>
      <w:lvlJc w:val="left"/>
      <w:pPr>
        <w:ind w:left="5760" w:hanging="360"/>
      </w:pPr>
    </w:lvl>
    <w:lvl w:ilvl="8" w:tplc="717E63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7B"/>
    <w:rsid w:val="00053684"/>
    <w:rsid w:val="00082657"/>
    <w:rsid w:val="00125EC7"/>
    <w:rsid w:val="001A15C3"/>
    <w:rsid w:val="001F370D"/>
    <w:rsid w:val="002639CD"/>
    <w:rsid w:val="002C3F3F"/>
    <w:rsid w:val="002D46D7"/>
    <w:rsid w:val="002F7AE2"/>
    <w:rsid w:val="003A6F78"/>
    <w:rsid w:val="003C67C0"/>
    <w:rsid w:val="005648DF"/>
    <w:rsid w:val="0059258F"/>
    <w:rsid w:val="005D19F9"/>
    <w:rsid w:val="00627097"/>
    <w:rsid w:val="00751895"/>
    <w:rsid w:val="00780F8D"/>
    <w:rsid w:val="00792BCE"/>
    <w:rsid w:val="00810D0A"/>
    <w:rsid w:val="008C3DE4"/>
    <w:rsid w:val="009248D8"/>
    <w:rsid w:val="00976ADD"/>
    <w:rsid w:val="00A22E7B"/>
    <w:rsid w:val="00A514A7"/>
    <w:rsid w:val="00A74213"/>
    <w:rsid w:val="00A97D06"/>
    <w:rsid w:val="00B1637D"/>
    <w:rsid w:val="00B27AB6"/>
    <w:rsid w:val="00B922DD"/>
    <w:rsid w:val="00BF3F87"/>
    <w:rsid w:val="00C11B15"/>
    <w:rsid w:val="00C17EF4"/>
    <w:rsid w:val="00C225C8"/>
    <w:rsid w:val="00C261D7"/>
    <w:rsid w:val="00C34814"/>
    <w:rsid w:val="00C458B9"/>
    <w:rsid w:val="00CE7EAF"/>
    <w:rsid w:val="00D03211"/>
    <w:rsid w:val="00D623CC"/>
    <w:rsid w:val="00D76C67"/>
    <w:rsid w:val="00D8776A"/>
    <w:rsid w:val="00E438FE"/>
    <w:rsid w:val="00E87342"/>
    <w:rsid w:val="00EF4E88"/>
    <w:rsid w:val="00F90D07"/>
    <w:rsid w:val="0101A776"/>
    <w:rsid w:val="029D77D7"/>
    <w:rsid w:val="031B5A23"/>
    <w:rsid w:val="045EEFAC"/>
    <w:rsid w:val="05146677"/>
    <w:rsid w:val="0757C09D"/>
    <w:rsid w:val="07FE081E"/>
    <w:rsid w:val="0A8F615F"/>
    <w:rsid w:val="0D1E1E6C"/>
    <w:rsid w:val="0DB618E5"/>
    <w:rsid w:val="0ED32023"/>
    <w:rsid w:val="0FBC00F2"/>
    <w:rsid w:val="0FC61AEF"/>
    <w:rsid w:val="103C13F7"/>
    <w:rsid w:val="10431CB3"/>
    <w:rsid w:val="10922153"/>
    <w:rsid w:val="137015AC"/>
    <w:rsid w:val="18F381C3"/>
    <w:rsid w:val="19139A8C"/>
    <w:rsid w:val="1D1BF020"/>
    <w:rsid w:val="1F62C347"/>
    <w:rsid w:val="20123011"/>
    <w:rsid w:val="21069734"/>
    <w:rsid w:val="2275ABF9"/>
    <w:rsid w:val="22E32436"/>
    <w:rsid w:val="238E26FC"/>
    <w:rsid w:val="262021CD"/>
    <w:rsid w:val="290E9DBB"/>
    <w:rsid w:val="3071A232"/>
    <w:rsid w:val="30E9A15E"/>
    <w:rsid w:val="30FE230B"/>
    <w:rsid w:val="358E3829"/>
    <w:rsid w:val="37EFEB26"/>
    <w:rsid w:val="38F12598"/>
    <w:rsid w:val="42A6379C"/>
    <w:rsid w:val="4686EF03"/>
    <w:rsid w:val="46DAF5BA"/>
    <w:rsid w:val="47CCA9E8"/>
    <w:rsid w:val="4A7D6BBB"/>
    <w:rsid w:val="4AC2B782"/>
    <w:rsid w:val="4F186411"/>
    <w:rsid w:val="5058C006"/>
    <w:rsid w:val="52CE9480"/>
    <w:rsid w:val="542A4AB1"/>
    <w:rsid w:val="54D19684"/>
    <w:rsid w:val="5E40D45F"/>
    <w:rsid w:val="5F93EF2B"/>
    <w:rsid w:val="601A450F"/>
    <w:rsid w:val="60579102"/>
    <w:rsid w:val="60C74C38"/>
    <w:rsid w:val="63423F23"/>
    <w:rsid w:val="6373EDC8"/>
    <w:rsid w:val="674C46E5"/>
    <w:rsid w:val="69362945"/>
    <w:rsid w:val="6BD44A89"/>
    <w:rsid w:val="6CC01FF6"/>
    <w:rsid w:val="6F48EFB4"/>
    <w:rsid w:val="6F541AC2"/>
    <w:rsid w:val="71F08175"/>
    <w:rsid w:val="7297213E"/>
    <w:rsid w:val="7316391D"/>
    <w:rsid w:val="744EF2FF"/>
    <w:rsid w:val="765174DB"/>
    <w:rsid w:val="7A34FB33"/>
    <w:rsid w:val="7AB80D65"/>
    <w:rsid w:val="7AD62DF0"/>
    <w:rsid w:val="7C1015C7"/>
    <w:rsid w:val="7D09FFD8"/>
    <w:rsid w:val="7DC3EDD5"/>
    <w:rsid w:val="7E868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F9402"/>
  <w15:docId w15:val="{01F396A3-9713-4D36-91A4-3892C82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7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258F"/>
  </w:style>
  <w:style w:type="paragraph" w:styleId="Bunntekst">
    <w:name w:val="footer"/>
    <w:basedOn w:val="Normal"/>
    <w:link w:val="BunntekstTegn"/>
    <w:uiPriority w:val="99"/>
    <w:unhideWhenUsed/>
    <w:rsid w:val="005925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258F"/>
  </w:style>
  <w:style w:type="paragraph" w:styleId="Listeavsnitt">
    <w:name w:val="List Paragraph"/>
    <w:basedOn w:val="Normal"/>
    <w:uiPriority w:val="34"/>
    <w:qFormat/>
    <w:rsid w:val="00125E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58B9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8B9"/>
    <w:rPr>
      <w:rFonts w:ascii="Times New Roman" w:hAnsi="Times New Roman" w:cs="Times New Roman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873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the.m.matzow\AppData\Local\Microsoft\Windows\Temporary%20Internet%20Files\Content.Outlook\17PKVCL5\Word-mal%20v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76B19B318FC14E97B9E6DBF53BE93D" ma:contentTypeVersion="12" ma:contentTypeDescription="Opprett et nytt dokument." ma:contentTypeScope="" ma:versionID="c5ac523067e84334c1b2abb36a07a88f">
  <xsd:schema xmlns:xsd="http://www.w3.org/2001/XMLSchema" xmlns:xs="http://www.w3.org/2001/XMLSchema" xmlns:p="http://schemas.microsoft.com/office/2006/metadata/properties" xmlns:ns2="52320414-34bd-4c2f-ae2d-ff69ebc84ce6" xmlns:ns3="a3938e04-e355-4c1b-9115-c1625c31b11b" targetNamespace="http://schemas.microsoft.com/office/2006/metadata/properties" ma:root="true" ma:fieldsID="471c9bb67f93595d3d8a7645d3a3efa5" ns2:_="" ns3:_="">
    <xsd:import namespace="52320414-34bd-4c2f-ae2d-ff69ebc84ce6"/>
    <xsd:import namespace="a3938e04-e355-4c1b-9115-c1625c31b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20414-34bd-4c2f-ae2d-ff69ebc84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38e04-e355-4c1b-9115-c1625c31b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62F34-8F7E-4380-BA1B-2F2B1A353EBB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a3938e04-e355-4c1b-9115-c1625c31b11b"/>
    <ds:schemaRef ds:uri="52320414-34bd-4c2f-ae2d-ff69ebc84ce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2EACA3-F35E-4362-864C-9A924CD5C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52C3BD-0CA8-4C4A-BD2E-F60D7C1C2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D7B59-172C-4ACF-8357-E468538E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20414-34bd-4c2f-ae2d-ff69ebc84ce6"/>
    <ds:schemaRef ds:uri="a3938e04-e355-4c1b-9115-c1625c31b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 v05</Template>
  <TotalTime>8</TotalTime>
  <Pages>2</Pages>
  <Words>417</Words>
  <Characters>2379</Characters>
  <Application>Microsoft Office Word</Application>
  <DocSecurity>0</DocSecurity>
  <Lines>19</Lines>
  <Paragraphs>5</Paragraphs>
  <ScaleCrop>false</ScaleCrop>
  <Company>Kr-IKT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M. Matzow</dc:creator>
  <cp:keywords/>
  <dc:description/>
  <cp:lastModifiedBy>Tone Marie Nybø Solheim</cp:lastModifiedBy>
  <cp:revision>17</cp:revision>
  <cp:lastPrinted>2018-11-29T12:21:00Z</cp:lastPrinted>
  <dcterms:created xsi:type="dcterms:W3CDTF">2020-01-21T12:45:00Z</dcterms:created>
  <dcterms:modified xsi:type="dcterms:W3CDTF">2021-05-31T13:35:00Z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0x0101004776B19B318FC14E97B9E6DBF53BE93D</vt:lpwstr>
  </property>
</Properties>
</file>